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09" w:rsidRDefault="00695709" w:rsidP="003D6755">
      <w:pPr>
        <w:spacing w:after="187" w:line="240" w:lineRule="auto"/>
        <w:rPr>
          <w:rFonts w:eastAsia="Times New Roman" w:cs="Helvetica"/>
          <w:b/>
          <w:bCs/>
          <w:color w:val="657483"/>
          <w:sz w:val="26"/>
          <w:lang w:val="kk-KZ" w:eastAsia="ru-RU"/>
        </w:rPr>
      </w:pPr>
    </w:p>
    <w:p w:rsidR="003D6755" w:rsidRPr="00AA59E1" w:rsidRDefault="003D6755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val="kk-KZ" w:eastAsia="ru-RU"/>
        </w:rPr>
        <w:t xml:space="preserve">Мектеп жанындағы </w:t>
      </w:r>
      <w:r w:rsidR="00695709"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val="kk-KZ" w:eastAsia="ru-RU"/>
        </w:rPr>
        <w:t xml:space="preserve">«Күншуақ» лагерінің  </w:t>
      </w:r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val="kk-KZ" w:eastAsia="ru-RU"/>
        </w:rPr>
        <w:t>е</w:t>
      </w:r>
      <w:r w:rsidR="00695709"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val="kk-KZ" w:eastAsia="ru-RU"/>
        </w:rPr>
        <w:t>се</w:t>
      </w:r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val="kk-KZ" w:eastAsia="ru-RU"/>
        </w:rPr>
        <w:t>бі</w:t>
      </w:r>
    </w:p>
    <w:p w:rsidR="004359C9" w:rsidRDefault="00695709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    Ақмырза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орта мектеп жанындағы орналасқан</w:t>
      </w: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«Күншуақ»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лагердің І </w:t>
      </w: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аусымы 01.06.17 -17.06.17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ж. аралығында жұмыс жүргізді. Лагердің І аусымында</w:t>
      </w: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бастауыш сынып оқушыларының 15 бала қамтылды. Оның ішінде 15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бала (тегін) </w:t>
      </w: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ақысыз тамақ ішті. 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Мектеп жанынан ашылған лагерьдің әр күнін тиімді өткізуге тырыстық. 1 маусым күні «Бақытты балалық шақ» тақырыбында іс- шаралар ұйымдастырылып, лагердің ашылуына арналған салтанатты сап жиыны өткізіліп, «Халықаралық Балаларды қорғау күні» мерекесіне  арналған іс- шараларды тамашалауға «Балалар мерекесі</w:t>
      </w:r>
      <w:r w:rsidR="0008196A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» атты көңілді ойындар ойналып, би билеп, ән айтылды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. Онда «Әр затты</w:t>
      </w:r>
      <w:r w:rsidR="0008196A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ң өз орны бар», «Музыкалық  көңілді ойындар»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түрлі массалық билер, ертегі кейіпкерлерінің қызықты қойылымдары өтті. Мереке соңында балаларға тәтті сыйлықтар таратылды.Таза ауада түрлі қызықты ойындар балалардың қызығушылықтарын арттыра түсті</w:t>
      </w:r>
      <w:r w:rsidR="0069396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. Күнделікті таңғы жаттығу флэшмо</w:t>
      </w:r>
      <w:r w:rsidR="001622F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б музыкалармен билеуден басталып отырылды.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.Балаларға таңғы жаттығудан көрі таңғы жақсы ән мен би көңілдерін көтеріп отырды.</w:t>
      </w:r>
      <w:r w:rsidR="0069396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Қауіпсіздік ережесімен таныстырып, «бағдаршам  ойынын ойнатып, балалардың қауіпсіздік туралы білімдерін нығайттым. Лагердің ережесімен таныстырып, топтың атын, топтың әнін үйреттім «Менің отбасым » сурет сайысында әр оқушы өз отбасы жайлы пікірлерін айтты. «Бақытты отбасым» бармақтарына өз отбасының адамдарын салып</w:t>
      </w:r>
      <w:r w:rsidR="005E7AC0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,</w:t>
      </w:r>
      <w:r w:rsidR="0069396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саусақтарына киді.</w:t>
      </w:r>
      <w:r w:rsidR="005E7AC0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Бұл жерде өз отбасын қалай жақсы көретінін салған суреттің бояуларынан ажыраттым.</w:t>
      </w:r>
      <w:r w:rsid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«</w:t>
      </w:r>
      <w:r w:rsidR="005E7AC0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Рәміздерім мақтанышым» рәміздер күнінде тақпақтар айтып, « нені білгім келеді </w:t>
      </w:r>
      <w:r w:rsidR="0008196A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?»</w:t>
      </w:r>
      <w:r w:rsidR="005E7AC0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сауалнама алдым. Елбасы туралы көп мәлімет айттым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.</w:t>
      </w:r>
      <w:r w:rsidR="005E7AC0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«Табиғат менің өз үйім» табиғат аясында серуенге шығып, балаларға қызықты ойындар ойнаттым.</w:t>
      </w:r>
      <w:r w:rsidR="001D178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Та</w:t>
      </w:r>
      <w:r w:rsidR="005E7AC0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биғаттың әсем </w:t>
      </w:r>
      <w:r w:rsidR="001D178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көрікті жерлерін тамашалады.  «Ән көңілдің ажары» ән, би байқауында балаларды 3топқа бөліп,сайыстар өткіздім.</w:t>
      </w:r>
      <w:r w:rsidR="0008196A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Балалар қызығушылық танытып, өз өнерлерін көрсете білді.</w:t>
      </w:r>
      <w:r w:rsidR="001D178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Оригами қолөнер шеберлер күнінде балалар қағазбен жұмыстар жүргізіп, Өз өнерлерін айқын көрсете білді. «Білгірлер» сайысында топқа бөліп, сұрақар қойдым.</w:t>
      </w:r>
      <w:r w:rsidR="00917773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Әр топ берілген тапсырманы қызығушылықпен орындады.  «Менің бақытты  балалық шағым» асфальтқа  тудың суретін салып, </w:t>
      </w:r>
      <w:r w:rsidR="001622F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туға қолдарын</w:t>
      </w:r>
      <w:r w:rsidR="00917773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қойып,өз отанын шын жүректен жақсы көретінін білдірді.</w:t>
      </w:r>
      <w:r w:rsidR="0008196A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Күнделікті таза ауадағы ойындар балаларға өте қызықты болды. </w:t>
      </w:r>
      <w:r w:rsidR="00A35E5F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</w:t>
      </w:r>
      <w:r w:rsidR="00A35E5F" w:rsidRPr="00A35E5F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17</w:t>
      </w:r>
      <w:r w:rsidR="00A35E5F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маусым </w:t>
      </w:r>
      <w:r w:rsidR="0008196A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Лагердің қоштасу күніне арналған «Қош бол, сүйікті лагерім!» салтанатты жиынын ө</w:t>
      </w:r>
      <w:r w:rsidR="00116870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ткіздік. Балалар ән айтып, би билеп, көрініс кө</w:t>
      </w:r>
      <w:r w:rsidR="004359C9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рсетіп , өз өнерлерін айқын көрсетіп, лагерді қимай қоштасты.</w:t>
      </w:r>
    </w:p>
    <w:p w:rsidR="003D6755" w:rsidRPr="00AA59E1" w:rsidRDefault="00116870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</w:t>
      </w:r>
      <w:r w:rsidR="003D6755" w:rsidRPr="00AA59E1">
        <w:rPr>
          <w:rFonts w:ascii="Times New Roman" w:eastAsia="Times New Roman" w:hAnsi="Times New Roman" w:cs="Times New Roman"/>
          <w:i/>
          <w:iCs/>
          <w:color w:val="657483"/>
          <w:sz w:val="24"/>
          <w:szCs w:val="24"/>
          <w:lang w:val="kk-KZ" w:eastAsia="ru-RU"/>
        </w:rPr>
        <w:t>Нәтижесінде: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Жазғы</w:t>
      </w:r>
      <w:r w:rsidR="001622F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мектеп жанындағы «Күншуақ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» лагерінің жұмыс барысы жоспар бойынша өтіліп, өз деңгейіне жетті. Сурет, қолөнер, мақал-мәтелдер, </w:t>
      </w:r>
      <w:r w:rsidR="001622F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би </w:t>
      </w:r>
      <w:r w:rsidR="003D6755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жарысында балалардың шығармашылығы ұйымдастырылды.- Ұлттық ойындар, логикалық және спорттық ойын түрлері арқылы балалардың қызығушылығы артты.</w:t>
      </w:r>
    </w:p>
    <w:p w:rsidR="003D6755" w:rsidRPr="00AA59E1" w:rsidRDefault="003D6755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 </w:t>
      </w:r>
      <w:r w:rsidR="001622FC" w:rsidRPr="00AA59E1">
        <w:rPr>
          <w:rFonts w:ascii="Times New Roman" w:eastAsia="Times New Roman" w:hAnsi="Times New Roman" w:cs="Times New Roman"/>
          <w:i/>
          <w:iCs/>
          <w:color w:val="657483"/>
          <w:sz w:val="24"/>
          <w:szCs w:val="24"/>
          <w:lang w:val="kk-KZ" w:eastAsia="ru-RU"/>
        </w:rPr>
        <w:t>2016-2017</w:t>
      </w:r>
      <w:r w:rsidRPr="00AA59E1">
        <w:rPr>
          <w:rFonts w:ascii="Times New Roman" w:eastAsia="Times New Roman" w:hAnsi="Times New Roman" w:cs="Times New Roman"/>
          <w:i/>
          <w:iCs/>
          <w:color w:val="657483"/>
          <w:sz w:val="24"/>
          <w:szCs w:val="24"/>
          <w:lang w:val="kk-KZ" w:eastAsia="ru-RU"/>
        </w:rPr>
        <w:t xml:space="preserve"> оқу жылындағы жазғы мектеп жанындағы лагерге ұсыныс:</w:t>
      </w:r>
      <w:r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 xml:space="preserve"> Әр бір топтағы балалар ойнайтын ойыншықтар мен құраст</w:t>
      </w:r>
      <w:r w:rsidR="001622FC" w:rsidRPr="00AA59E1"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  <w:t>ырмалы ойыншықтар көбірек болса екен деген ойдамын.</w:t>
      </w:r>
    </w:p>
    <w:p w:rsidR="003D6755" w:rsidRPr="00AA59E1" w:rsidRDefault="003D6755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 w:rsidRPr="00AA59E1">
        <w:rPr>
          <w:rFonts w:ascii="Times New Roman" w:eastAsia="Times New Roman" w:hAnsi="Times New Roman" w:cs="Times New Roman"/>
          <w:i/>
          <w:iCs/>
          <w:color w:val="657483"/>
          <w:sz w:val="24"/>
          <w:szCs w:val="24"/>
          <w:lang w:val="kk-KZ" w:eastAsia="ru-RU"/>
        </w:rPr>
        <w:t> </w:t>
      </w:r>
    </w:p>
    <w:p w:rsidR="003D6755" w:rsidRPr="00AA59E1" w:rsidRDefault="003D6755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 w:rsidRPr="00AA59E1">
        <w:rPr>
          <w:rFonts w:ascii="Times New Roman" w:eastAsia="Times New Roman" w:hAnsi="Times New Roman" w:cs="Times New Roman"/>
          <w:i/>
          <w:iCs/>
          <w:color w:val="657483"/>
          <w:sz w:val="24"/>
          <w:szCs w:val="24"/>
          <w:lang w:val="kk-KZ" w:eastAsia="ru-RU"/>
        </w:rPr>
        <w:t> </w:t>
      </w:r>
    </w:p>
    <w:p w:rsidR="003D6755" w:rsidRPr="00AA59E1" w:rsidRDefault="003D6755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val="kk-KZ" w:eastAsia="ru-RU"/>
        </w:rPr>
      </w:pPr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val="kk-KZ" w:eastAsia="ru-RU"/>
        </w:rPr>
        <w:t> </w:t>
      </w:r>
    </w:p>
    <w:p w:rsidR="003D6755" w:rsidRPr="00AA59E1" w:rsidRDefault="003D6755" w:rsidP="003D6755">
      <w:pPr>
        <w:spacing w:after="187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eastAsia="ru-RU"/>
        </w:rPr>
      </w:pPr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 xml:space="preserve">Лагерь </w:t>
      </w:r>
      <w:proofErr w:type="spellStart"/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>басшысы</w:t>
      </w:r>
      <w:proofErr w:type="spellEnd"/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>: </w:t>
      </w:r>
      <w:r w:rsidR="001622FC"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 xml:space="preserve"> </w:t>
      </w:r>
      <w:proofErr w:type="spellStart"/>
      <w:r w:rsidR="001622FC"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>Кусниденова</w:t>
      </w:r>
      <w:proofErr w:type="spellEnd"/>
      <w:r w:rsidR="001622FC"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 xml:space="preserve"> А.К</w:t>
      </w:r>
      <w:r w:rsidRPr="00AA59E1">
        <w:rPr>
          <w:rFonts w:ascii="Times New Roman" w:eastAsia="Times New Roman" w:hAnsi="Times New Roman" w:cs="Times New Roman"/>
          <w:b/>
          <w:bCs/>
          <w:color w:val="657483"/>
          <w:sz w:val="24"/>
          <w:szCs w:val="24"/>
          <w:lang w:eastAsia="ru-RU"/>
        </w:rPr>
        <w:t>.</w:t>
      </w:r>
    </w:p>
    <w:p w:rsidR="003D6755" w:rsidRPr="00AA59E1" w:rsidRDefault="003D6755" w:rsidP="003D6755">
      <w:pPr>
        <w:spacing w:after="260" w:line="240" w:lineRule="auto"/>
        <w:rPr>
          <w:rFonts w:ascii="Times New Roman" w:eastAsia="Times New Roman" w:hAnsi="Times New Roman" w:cs="Times New Roman"/>
          <w:color w:val="657483"/>
          <w:sz w:val="24"/>
          <w:szCs w:val="24"/>
          <w:lang w:eastAsia="ru-RU"/>
        </w:rPr>
      </w:pPr>
    </w:p>
    <w:sectPr w:rsidR="003D6755" w:rsidRPr="00AA59E1" w:rsidSect="0075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7B52"/>
    <w:multiLevelType w:val="multilevel"/>
    <w:tmpl w:val="A69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6755"/>
    <w:rsid w:val="0008196A"/>
    <w:rsid w:val="00116870"/>
    <w:rsid w:val="0011718C"/>
    <w:rsid w:val="001622FC"/>
    <w:rsid w:val="001D178C"/>
    <w:rsid w:val="00276F48"/>
    <w:rsid w:val="002D443F"/>
    <w:rsid w:val="003700DA"/>
    <w:rsid w:val="003D6755"/>
    <w:rsid w:val="004359C9"/>
    <w:rsid w:val="005E7AC0"/>
    <w:rsid w:val="00693965"/>
    <w:rsid w:val="00695709"/>
    <w:rsid w:val="00751A0C"/>
    <w:rsid w:val="00917773"/>
    <w:rsid w:val="00A35E5F"/>
    <w:rsid w:val="00AA59E1"/>
    <w:rsid w:val="00B4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0C"/>
  </w:style>
  <w:style w:type="paragraph" w:styleId="1">
    <w:name w:val="heading 1"/>
    <w:basedOn w:val="a"/>
    <w:link w:val="10"/>
    <w:uiPriority w:val="9"/>
    <w:qFormat/>
    <w:rsid w:val="003D6755"/>
    <w:pPr>
      <w:spacing w:before="187" w:after="187" w:line="748" w:lineRule="atLeast"/>
      <w:outlineLvl w:val="0"/>
    </w:pPr>
    <w:rPr>
      <w:rFonts w:ascii="inherit" w:eastAsia="Times New Roman" w:hAnsi="inherit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3D6755"/>
    <w:pPr>
      <w:spacing w:before="187" w:after="187" w:line="748" w:lineRule="atLeast"/>
      <w:outlineLvl w:val="1"/>
    </w:pPr>
    <w:rPr>
      <w:rFonts w:ascii="inherit" w:eastAsia="Times New Roman" w:hAnsi="inherit" w:cs="Times New Roman"/>
      <w:sz w:val="59"/>
      <w:szCs w:val="59"/>
      <w:lang w:eastAsia="ru-RU"/>
    </w:rPr>
  </w:style>
  <w:style w:type="paragraph" w:styleId="3">
    <w:name w:val="heading 3"/>
    <w:basedOn w:val="a"/>
    <w:link w:val="30"/>
    <w:uiPriority w:val="9"/>
    <w:qFormat/>
    <w:rsid w:val="003D6755"/>
    <w:pPr>
      <w:spacing w:before="187" w:after="187" w:line="748" w:lineRule="atLeast"/>
      <w:outlineLvl w:val="2"/>
    </w:pPr>
    <w:rPr>
      <w:rFonts w:ascii="inherit" w:eastAsia="Times New Roman" w:hAnsi="inherit" w:cs="Times New Roman"/>
      <w:sz w:val="46"/>
      <w:szCs w:val="46"/>
      <w:lang w:eastAsia="ru-RU"/>
    </w:rPr>
  </w:style>
  <w:style w:type="paragraph" w:styleId="4">
    <w:name w:val="heading 4"/>
    <w:basedOn w:val="a"/>
    <w:link w:val="40"/>
    <w:uiPriority w:val="9"/>
    <w:qFormat/>
    <w:rsid w:val="003D6755"/>
    <w:pPr>
      <w:spacing w:before="187" w:after="187" w:line="374" w:lineRule="atLeast"/>
      <w:outlineLvl w:val="3"/>
    </w:pPr>
    <w:rPr>
      <w:rFonts w:ascii="inherit" w:eastAsia="Times New Roman" w:hAnsi="inherit" w:cs="Times New Roman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55"/>
    <w:rPr>
      <w:rFonts w:ascii="inherit" w:eastAsia="Times New Roman" w:hAnsi="inherit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55"/>
    <w:rPr>
      <w:rFonts w:ascii="inherit" w:eastAsia="Times New Roman" w:hAnsi="inherit" w:cs="Times New Roman"/>
      <w:sz w:val="59"/>
      <w:szCs w:val="5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755"/>
    <w:rPr>
      <w:rFonts w:ascii="inherit" w:eastAsia="Times New Roman" w:hAnsi="inherit" w:cs="Times New Roman"/>
      <w:sz w:val="46"/>
      <w:szCs w:val="4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6755"/>
    <w:rPr>
      <w:rFonts w:ascii="inherit" w:eastAsia="Times New Roman" w:hAnsi="inherit" w:cs="Times New Roman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3D6755"/>
    <w:rPr>
      <w:strike w:val="0"/>
      <w:dstrike w:val="0"/>
      <w:color w:val="3A5A7A"/>
      <w:u w:val="none"/>
      <w:effect w:val="none"/>
    </w:rPr>
  </w:style>
  <w:style w:type="character" w:styleId="a4">
    <w:name w:val="Emphasis"/>
    <w:basedOn w:val="a0"/>
    <w:uiPriority w:val="20"/>
    <w:qFormat/>
    <w:rsid w:val="003D6755"/>
    <w:rPr>
      <w:i/>
      <w:iCs/>
    </w:rPr>
  </w:style>
  <w:style w:type="character" w:styleId="a5">
    <w:name w:val="Strong"/>
    <w:basedOn w:val="a0"/>
    <w:uiPriority w:val="22"/>
    <w:qFormat/>
    <w:rsid w:val="003D6755"/>
    <w:rPr>
      <w:b/>
      <w:bCs/>
    </w:rPr>
  </w:style>
  <w:style w:type="paragraph" w:styleId="a6">
    <w:name w:val="Normal (Web)"/>
    <w:basedOn w:val="a"/>
    <w:uiPriority w:val="99"/>
    <w:unhideWhenUsed/>
    <w:rsid w:val="003D6755"/>
    <w:pPr>
      <w:spacing w:after="18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-word">
    <w:name w:val="first-word"/>
    <w:basedOn w:val="a0"/>
    <w:rsid w:val="003D67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6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6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6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67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2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8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8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6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5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1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1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7834">
                              <w:marLeft w:val="0"/>
                              <w:marRight w:val="0"/>
                              <w:marTop w:val="0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2017-06-16T18:20:00Z</cp:lastPrinted>
  <dcterms:created xsi:type="dcterms:W3CDTF">2017-06-08T14:39:00Z</dcterms:created>
  <dcterms:modified xsi:type="dcterms:W3CDTF">2017-06-17T06:12:00Z</dcterms:modified>
</cp:coreProperties>
</file>